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263D8" w14:textId="77777777" w:rsidR="00A965B4" w:rsidRPr="00A6079F" w:rsidRDefault="00A965B4" w:rsidP="00941D77">
      <w:pPr>
        <w:rPr>
          <w:sz w:val="20"/>
          <w:szCs w:val="20"/>
        </w:rPr>
      </w:pPr>
    </w:p>
    <w:tbl>
      <w:tblPr>
        <w:tblStyle w:val="ab"/>
        <w:tblW w:w="10060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4673"/>
      </w:tblGrid>
      <w:tr w:rsidR="00A965B4" w:rsidRPr="00941D77" w14:paraId="702FA897" w14:textId="77777777" w:rsidTr="00941D77">
        <w:trPr>
          <w:trHeight w:val="6107"/>
        </w:trPr>
        <w:tc>
          <w:tcPr>
            <w:tcW w:w="5387" w:type="dxa"/>
          </w:tcPr>
          <w:p w14:paraId="41C3D3A7" w14:textId="77777777" w:rsidR="00A6079F" w:rsidRPr="00941D77" w:rsidRDefault="00A6079F" w:rsidP="00A6079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 спикере и формате:</w:t>
            </w:r>
          </w:p>
          <w:p w14:paraId="109B7E85" w14:textId="77777777" w:rsidR="00A6079F" w:rsidRPr="00941D77" w:rsidRDefault="00A6079F" w:rsidP="00A6079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3851676B" w14:textId="77777777" w:rsidR="00A6079F" w:rsidRPr="00941D77" w:rsidRDefault="00A6079F" w:rsidP="00A6079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bookmarkStart w:id="0" w:name="OLE_LINK2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Динамичная модерация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– спикер находится в живом диалоге с участниками</w:t>
            </w:r>
          </w:p>
          <w:p w14:paraId="25F94911" w14:textId="77777777" w:rsidR="00A6079F" w:rsidRPr="00C5310D" w:rsidRDefault="00A6079F" w:rsidP="00A6079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6774D8CE" w14:textId="77777777" w:rsidR="00A6079F" w:rsidRPr="00941D77" w:rsidRDefault="00A6079F" w:rsidP="00A6079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 «</w:t>
            </w:r>
            <w:proofErr w:type="spellStart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Реалити</w:t>
            </w:r>
            <w:proofErr w:type="spellEnd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Спикер со сцены звонит в компании и клиентом с 2-мя задачами: </w:t>
            </w:r>
          </w:p>
          <w:p w14:paraId="08AE498E" w14:textId="77777777" w:rsidR="00A6079F" w:rsidRPr="00941D77" w:rsidRDefault="00A6079F" w:rsidP="00A6079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1. Разбор ОП заказчика/конкурента. </w:t>
            </w:r>
          </w:p>
          <w:p w14:paraId="21488396" w14:textId="77777777" w:rsidR="00A6079F" w:rsidRPr="00941D77" w:rsidRDefault="00A6079F" w:rsidP="00A6079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>2. Живой звонок/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WA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клиенту. </w:t>
            </w:r>
          </w:p>
          <w:p w14:paraId="75ECD167" w14:textId="77777777" w:rsidR="00A6079F" w:rsidRPr="00C5310D" w:rsidRDefault="00A6079F" w:rsidP="00A6079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192A5A4D" w14:textId="77777777" w:rsidR="00A6079F" w:rsidRPr="00941D77" w:rsidRDefault="00A6079F" w:rsidP="00A6079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 «Разборы»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Владимир приглашает на сцену участников и делает личный разбор: от продаж до мышления, проводя общую нить сути мастер-класса.</w:t>
            </w:r>
          </w:p>
          <w:p w14:paraId="08D6F572" w14:textId="77777777" w:rsidR="00A6079F" w:rsidRPr="00C5310D" w:rsidRDefault="00A6079F" w:rsidP="00A6079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3992D61B" w14:textId="77777777" w:rsidR="00A6079F" w:rsidRPr="00941D77" w:rsidRDefault="00A6079F" w:rsidP="00A6079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«Практика и внедрение»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Задания выполняются участниками в группах и парах. Человек запоминает 90% того, что сделал сам. И 30% увиденного. </w:t>
            </w:r>
            <w:bookmarkEnd w:id="0"/>
          </w:p>
          <w:p w14:paraId="512C8C6B" w14:textId="77777777" w:rsidR="00A6079F" w:rsidRPr="00C5310D" w:rsidRDefault="00A6079F" w:rsidP="00A6079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3513D112" w14:textId="77777777" w:rsidR="00A6079F" w:rsidRPr="00941D77" w:rsidRDefault="00A6079F" w:rsidP="00A6079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Летающая презентация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формата 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Prezi</w:t>
            </w:r>
          </w:p>
          <w:p w14:paraId="54485E1A" w14:textId="77777777" w:rsidR="00A6079F" w:rsidRPr="00C5310D" w:rsidRDefault="00A6079F" w:rsidP="00A6079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774EFEFB" w14:textId="77777777" w:rsidR="00A6079F" w:rsidRPr="00941D77" w:rsidRDefault="00A6079F" w:rsidP="00A6079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Опыт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выступлений: 2</w:t>
            </w:r>
            <w:r>
              <w:rPr>
                <w:rFonts w:ascii="Century Gothic" w:hAnsi="Century Gothic" w:cs="Arial"/>
                <w:color w:val="141414"/>
              </w:rPr>
              <w:t>2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страны, 14</w:t>
            </w:r>
            <w:r>
              <w:rPr>
                <w:rFonts w:ascii="Century Gothic" w:hAnsi="Century Gothic" w:cs="Arial"/>
                <w:color w:val="141414"/>
              </w:rPr>
              <w:t>6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город</w:t>
            </w:r>
            <w:r>
              <w:rPr>
                <w:rFonts w:ascii="Century Gothic" w:hAnsi="Century Gothic" w:cs="Arial"/>
                <w:color w:val="141414"/>
              </w:rPr>
              <w:t>ов</w:t>
            </w:r>
            <w:r w:rsidRPr="00941D77">
              <w:rPr>
                <w:rFonts w:ascii="Century Gothic" w:hAnsi="Century Gothic" w:cs="Arial"/>
                <w:color w:val="141414"/>
              </w:rPr>
              <w:t>.</w:t>
            </w:r>
          </w:p>
          <w:p w14:paraId="2C98E6D6" w14:textId="77777777" w:rsidR="00A6079F" w:rsidRPr="00C5310D" w:rsidRDefault="00A6079F" w:rsidP="00A6079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00DC58C4" w14:textId="77777777" w:rsidR="00A6079F" w:rsidRPr="00941D77" w:rsidRDefault="00A6079F" w:rsidP="00A6079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Путь</w:t>
            </w:r>
            <w:r w:rsidRPr="00941D77">
              <w:rPr>
                <w:rFonts w:ascii="Century Gothic" w:hAnsi="Century Gothic" w:cs="Arial"/>
                <w:color w:val="141414"/>
              </w:rPr>
              <w:t>: с рядового менеджера по продажам до самого известного бизнес-тренера в направлении в РФ</w:t>
            </w:r>
          </w:p>
          <w:p w14:paraId="20461373" w14:textId="77777777" w:rsidR="00A6079F" w:rsidRPr="00941D77" w:rsidRDefault="00A6079F" w:rsidP="00A6079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3B64D7C1" w14:textId="77777777" w:rsidR="00A6079F" w:rsidRPr="00941D77" w:rsidRDefault="00A6079F" w:rsidP="00A6079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Образование</w:t>
            </w:r>
            <w:r w:rsidRPr="00941D77">
              <w:rPr>
                <w:rFonts w:ascii="Century Gothic" w:hAnsi="Century Gothic" w:cs="Arial"/>
                <w:color w:val="141414"/>
              </w:rPr>
              <w:t>: экономическое, юридическое, управление персоналом</w:t>
            </w:r>
          </w:p>
          <w:p w14:paraId="26B5D634" w14:textId="77777777" w:rsidR="00A6079F" w:rsidRPr="00C5310D" w:rsidRDefault="00A6079F" w:rsidP="00A6079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28E744E9" w14:textId="77777777" w:rsidR="00A6079F" w:rsidRPr="00941D77" w:rsidRDefault="00A6079F" w:rsidP="00A6079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Автор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14 книг, 2 из них финалисты на ПЭФ.</w:t>
            </w:r>
          </w:p>
          <w:p w14:paraId="4B4B6514" w14:textId="77777777" w:rsidR="00A6079F" w:rsidRPr="00C5310D" w:rsidRDefault="00A6079F" w:rsidP="00A6079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26718037" w14:textId="77777777" w:rsidR="00A6079F" w:rsidRPr="00941D77" w:rsidRDefault="00A6079F" w:rsidP="00A6079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Реальный предприниматель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с 2007 года: </w:t>
            </w:r>
          </w:p>
          <w:p w14:paraId="6B50908D" w14:textId="77777777" w:rsidR="00A6079F" w:rsidRPr="00941D77" w:rsidRDefault="00A6079F" w:rsidP="00A6079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proofErr w:type="spellStart"/>
            <w:r w:rsidRPr="00941D77">
              <w:rPr>
                <w:rFonts w:ascii="Century Gothic" w:hAnsi="Century Gothic" w:cs="Arial"/>
                <w:color w:val="141414"/>
                <w:lang w:val="en-US"/>
              </w:rPr>
              <w:t>Ya</w:t>
            </w:r>
            <w:r>
              <w:rPr>
                <w:rFonts w:ascii="Century Gothic" w:hAnsi="Century Gothic" w:cs="Arial"/>
                <w:color w:val="141414"/>
                <w:lang w:val="en-US"/>
              </w:rPr>
              <w:t>ku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ba</w:t>
            </w:r>
            <w:proofErr w:type="spellEnd"/>
            <w:r w:rsidRPr="00941D77">
              <w:rPr>
                <w:rFonts w:ascii="Century Gothic" w:hAnsi="Century Gothic" w:cs="Arial"/>
                <w:color w:val="141414"/>
              </w:rPr>
              <w:t>|Масштабирование продаж</w:t>
            </w:r>
          </w:p>
          <w:p w14:paraId="0CC65182" w14:textId="77777777" w:rsidR="00A6079F" w:rsidRPr="00941D77" w:rsidRDefault="00A6079F" w:rsidP="00A6079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  <w:lang w:val="en-US"/>
              </w:rPr>
              <w:t>Tom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Hunt</w:t>
            </w:r>
            <w:r w:rsidRPr="00941D77">
              <w:rPr>
                <w:rFonts w:ascii="Century Gothic" w:hAnsi="Century Gothic" w:cs="Arial"/>
                <w:color w:val="141414"/>
              </w:rPr>
              <w:t>| Кадровое агентство</w:t>
            </w:r>
          </w:p>
          <w:p w14:paraId="2F31AB70" w14:textId="77777777" w:rsidR="00A6079F" w:rsidRPr="00941D77" w:rsidRDefault="00A6079F" w:rsidP="00A6079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Лидер </w:t>
            </w:r>
            <w:proofErr w:type="spellStart"/>
            <w:r w:rsidRPr="00941D77">
              <w:rPr>
                <w:rFonts w:ascii="Century Gothic" w:hAnsi="Century Gothic" w:cs="Arial"/>
                <w:color w:val="141414"/>
              </w:rPr>
              <w:t>Кидс</w:t>
            </w:r>
            <w:proofErr w:type="spellEnd"/>
            <w:r w:rsidRPr="00941D77">
              <w:rPr>
                <w:rFonts w:ascii="Century Gothic" w:hAnsi="Century Gothic" w:cs="Arial"/>
                <w:color w:val="141414"/>
              </w:rPr>
              <w:t xml:space="preserve"> |Детский сад 850 м</w:t>
            </w:r>
            <w:r>
              <w:rPr>
                <w:rFonts w:ascii="Century Gothic" w:hAnsi="Century Gothic" w:cs="Arial"/>
                <w:color w:val="141414"/>
              </w:rPr>
              <w:t>2</w:t>
            </w:r>
            <w:r w:rsidRPr="00941D77">
              <w:rPr>
                <w:rFonts w:ascii="Century Gothic" w:hAnsi="Century Gothic" w:cs="Arial"/>
                <w:color w:val="141414"/>
              </w:rPr>
              <w:t>.</w:t>
            </w:r>
            <w:r>
              <w:rPr>
                <w:rFonts w:ascii="Century Gothic" w:hAnsi="Century Gothic" w:cs="Arial"/>
                <w:color w:val="141414"/>
              </w:rPr>
              <w:t xml:space="preserve"> Построен в 2015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</w:t>
            </w:r>
          </w:p>
          <w:p w14:paraId="1F8ABEE8" w14:textId="77777777" w:rsidR="00A6079F" w:rsidRPr="00414762" w:rsidRDefault="00A6079F" w:rsidP="00A6079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28CA8E3E" w14:textId="77777777" w:rsidR="00A6079F" w:rsidRPr="00941D77" w:rsidRDefault="00A6079F" w:rsidP="00A6079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Признание: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четырежды признан 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бизнес-тренером года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по результатам года.</w:t>
            </w:r>
          </w:p>
          <w:p w14:paraId="7DBFB0B1" w14:textId="77777777" w:rsidR="00A6079F" w:rsidRPr="00941D77" w:rsidRDefault="00A6079F" w:rsidP="00A6079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3DEA8424" w14:textId="77777777" w:rsidR="00A6079F" w:rsidRPr="00E84EC1" w:rsidRDefault="00A6079F" w:rsidP="00A6079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700000"/>
              </w:rPr>
              <w:t>ПРОДОЛЖИТЕЛЬНОСТЬ</w:t>
            </w:r>
            <w:r w:rsidRPr="00941D77">
              <w:rPr>
                <w:rFonts w:ascii="Century Gothic" w:hAnsi="Century Gothic" w:cs="Arial"/>
                <w:color w:val="141414"/>
              </w:rPr>
              <w:t>:</w:t>
            </w:r>
            <w:r w:rsidRPr="00941D77">
              <w:rPr>
                <w:rFonts w:ascii="Century Gothic" w:hAnsi="Century Gothic"/>
              </w:rPr>
              <w:t> </w:t>
            </w:r>
          </w:p>
          <w:p w14:paraId="68DC2D12" w14:textId="77777777" w:rsidR="00A6079F" w:rsidRDefault="00A6079F" w:rsidP="00A6079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61B9FD21" w14:textId="77777777" w:rsidR="00A6079F" w:rsidRPr="00941D77" w:rsidRDefault="00A6079F" w:rsidP="00A6079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  <w:r w:rsidRPr="00E84EC1">
              <w:rPr>
                <w:rFonts w:ascii="Century Gothic" w:hAnsi="Century Gothic" w:cs="Arial"/>
                <w:b/>
                <w:bCs/>
                <w:color w:val="141414"/>
              </w:rPr>
              <w:t>Стандарт:</w:t>
            </w:r>
            <w:r>
              <w:rPr>
                <w:rFonts w:ascii="Century Gothic" w:hAnsi="Century Gothic" w:cs="Arial"/>
                <w:color w:val="141414"/>
              </w:rPr>
              <w:t xml:space="preserve"> </w:t>
            </w:r>
            <w:r>
              <w:rPr>
                <w:rFonts w:ascii="Century Gothic" w:hAnsi="Century Gothic" w:cs="Arial"/>
                <w:color w:val="141414"/>
              </w:rPr>
              <w:br/>
              <w:t xml:space="preserve">- 8 часов (1 день) или 16 часов (2 дня) с 10:00 до 18:00 </w:t>
            </w:r>
          </w:p>
          <w:p w14:paraId="3730C2EA" w14:textId="77777777" w:rsidR="00A6079F" w:rsidRDefault="00A6079F" w:rsidP="00A6079F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  <w:r>
              <w:rPr>
                <w:rFonts w:ascii="Century Gothic" w:hAnsi="Century Gothic" w:cs="Arial"/>
                <w:noProof/>
                <w:color w:val="000000" w:themeColor="text1"/>
              </w:rPr>
              <w:drawing>
                <wp:anchor distT="0" distB="0" distL="114300" distR="114300" simplePos="0" relativeHeight="251659264" behindDoc="0" locked="0" layoutInCell="1" allowOverlap="1" wp14:anchorId="64B2625F" wp14:editId="2A74CEC6">
                  <wp:simplePos x="0" y="0"/>
                  <wp:positionH relativeFrom="margin">
                    <wp:posOffset>20228</wp:posOffset>
                  </wp:positionH>
                  <wp:positionV relativeFrom="margin">
                    <wp:posOffset>7503736</wp:posOffset>
                  </wp:positionV>
                  <wp:extent cx="3016577" cy="811623"/>
                  <wp:effectExtent l="0" t="0" r="0" b="1270"/>
                  <wp:wrapSquare wrapText="bothSides"/>
                  <wp:docPr id="119689519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6895190" name="Рисунок 119689519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577" cy="811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84EC1">
              <w:rPr>
                <w:rFonts w:ascii="Century Gothic" w:hAnsi="Century Gothic" w:cs="Arial"/>
                <w:b/>
                <w:bCs/>
                <w:color w:val="141414"/>
                <w:sz w:val="20"/>
                <w:szCs w:val="20"/>
              </w:rPr>
              <w:t>Сокращенно:</w:t>
            </w: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br/>
              <w:t xml:space="preserve">- от 1 часа </w:t>
            </w: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br/>
              <w:t xml:space="preserve">- 4 часа </w:t>
            </w:r>
          </w:p>
          <w:p w14:paraId="24971A47" w14:textId="4F1048FB" w:rsidR="00941D77" w:rsidRPr="00941D77" w:rsidRDefault="00941D77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ind w:left="35"/>
              <w:jc w:val="both"/>
              <w:rPr>
                <w:rFonts w:ascii="Century Gothic" w:hAnsi="Century Gothic" w:cs="Arial"/>
                <w:color w:val="000000" w:themeColor="text1"/>
              </w:rPr>
            </w:pPr>
          </w:p>
        </w:tc>
        <w:tc>
          <w:tcPr>
            <w:tcW w:w="4673" w:type="dxa"/>
          </w:tcPr>
          <w:p w14:paraId="6BBF7AB5" w14:textId="1659A99D" w:rsidR="009E516D" w:rsidRPr="00C5310D" w:rsidRDefault="009E516D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000000" w:themeColor="text1"/>
              </w:rPr>
            </w:pPr>
            <w:r w:rsidRPr="00C5310D">
              <w:rPr>
                <w:rFonts w:ascii="Century Gothic" w:hAnsi="Century Gothic" w:cs="Arial"/>
                <w:b/>
                <w:color w:val="000000" w:themeColor="text1"/>
                <w:sz w:val="24"/>
              </w:rPr>
              <w:t>Программа</w:t>
            </w:r>
            <w:r w:rsidRPr="00C5310D">
              <w:rPr>
                <w:rFonts w:ascii="Century Gothic" w:hAnsi="Century Gothic" w:cs="Arial"/>
                <w:color w:val="000000" w:themeColor="text1"/>
              </w:rPr>
              <w:t xml:space="preserve">: </w:t>
            </w:r>
          </w:p>
          <w:p w14:paraId="72A18CE4" w14:textId="77777777" w:rsidR="008E0B53" w:rsidRPr="00941D77" w:rsidRDefault="008E0B53" w:rsidP="00941D77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7787B6F8" w14:textId="77777777" w:rsidR="003F155C" w:rsidRPr="003F155C" w:rsidRDefault="003F155C" w:rsidP="003F155C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 w:rsidRPr="003F155C">
              <w:rPr>
                <w:rFonts w:ascii="Century Gothic" w:hAnsi="Century Gothic" w:cs="Arial"/>
                <w:b/>
                <w:bCs/>
                <w:color w:val="700000"/>
              </w:rPr>
              <w:t>ОСОБЕННОСТИ РАБОТЫ И КОММУНИКАЦИИ</w:t>
            </w:r>
          </w:p>
          <w:p w14:paraId="5FE497CB" w14:textId="71B9E9D8" w:rsidR="003F155C" w:rsidRPr="003F155C" w:rsidRDefault="003F155C" w:rsidP="003F155C">
            <w:pPr>
              <w:rPr>
                <w:rFonts w:ascii="Century Gothic" w:hAnsi="Century Gothic" w:cs="Arial"/>
                <w:bCs/>
                <w:color w:val="141414"/>
              </w:rPr>
            </w:pPr>
            <w:r w:rsidRPr="003F155C">
              <w:rPr>
                <w:rFonts w:ascii="Century Gothic" w:hAnsi="Century Gothic" w:cs="Arial"/>
                <w:bCs/>
                <w:color w:val="141414"/>
              </w:rPr>
              <w:t xml:space="preserve">В каких случаях необходимо общаться с первыми лицами? Плюсы - минусы общения с </w:t>
            </w:r>
            <w:proofErr w:type="spellStart"/>
            <w:r w:rsidRPr="003F155C">
              <w:rPr>
                <w:rFonts w:ascii="Century Gothic" w:hAnsi="Century Gothic" w:cs="Arial"/>
                <w:bCs/>
                <w:color w:val="141414"/>
              </w:rPr>
              <w:t>ТОПом</w:t>
            </w:r>
            <w:proofErr w:type="spellEnd"/>
            <w:r w:rsidR="00A6079F">
              <w:rPr>
                <w:rFonts w:ascii="Century Gothic" w:hAnsi="Century Gothic" w:cs="Arial"/>
                <w:bCs/>
                <w:color w:val="141414"/>
              </w:rPr>
              <w:t xml:space="preserve">. Как четко доносить свою позицию до </w:t>
            </w:r>
            <w:proofErr w:type="spellStart"/>
            <w:r w:rsidR="00A6079F">
              <w:rPr>
                <w:rFonts w:ascii="Century Gothic" w:hAnsi="Century Gothic" w:cs="Arial"/>
                <w:bCs/>
                <w:color w:val="141414"/>
              </w:rPr>
              <w:t>ТОПа</w:t>
            </w:r>
            <w:proofErr w:type="spellEnd"/>
            <w:r w:rsidR="00A6079F">
              <w:rPr>
                <w:rFonts w:ascii="Century Gothic" w:hAnsi="Century Gothic" w:cs="Arial"/>
                <w:bCs/>
                <w:color w:val="141414"/>
              </w:rPr>
              <w:t xml:space="preserve"> – </w:t>
            </w:r>
            <w:proofErr w:type="spellStart"/>
            <w:r w:rsidR="00A6079F">
              <w:rPr>
                <w:rFonts w:ascii="Century Gothic" w:hAnsi="Century Gothic" w:cs="Arial"/>
                <w:bCs/>
                <w:color w:val="141414"/>
              </w:rPr>
              <w:t>лайфхаки</w:t>
            </w:r>
            <w:proofErr w:type="spellEnd"/>
            <w:r w:rsidR="00A6079F">
              <w:rPr>
                <w:rFonts w:ascii="Century Gothic" w:hAnsi="Century Gothic" w:cs="Arial"/>
                <w:bCs/>
                <w:color w:val="141414"/>
              </w:rPr>
              <w:t xml:space="preserve"> по управлением временем.</w:t>
            </w:r>
          </w:p>
          <w:p w14:paraId="1AF6BEE0" w14:textId="20E32B88" w:rsidR="00452320" w:rsidRPr="00452320" w:rsidRDefault="00452320" w:rsidP="00452320">
            <w:pPr>
              <w:rPr>
                <w:rFonts w:ascii="Century Gothic" w:hAnsi="Century Gothic" w:cs="Arial"/>
                <w:bCs/>
                <w:color w:val="141414"/>
              </w:rPr>
            </w:pPr>
          </w:p>
          <w:p w14:paraId="2F90D93B" w14:textId="77777777" w:rsidR="003F155C" w:rsidRPr="003F155C" w:rsidRDefault="003F155C" w:rsidP="003F155C">
            <w:pPr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</w:pPr>
            <w:r w:rsidRPr="003F155C"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t xml:space="preserve">ПРОДАЖИ </w:t>
            </w:r>
            <w:proofErr w:type="spellStart"/>
            <w:r w:rsidRPr="003F155C"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t>ТОПам</w:t>
            </w:r>
            <w:proofErr w:type="spellEnd"/>
          </w:p>
          <w:p w14:paraId="48C6F1B8" w14:textId="77777777" w:rsidR="003F155C" w:rsidRPr="003F155C" w:rsidRDefault="003F155C" w:rsidP="003F155C">
            <w:pPr>
              <w:rPr>
                <w:rFonts w:ascii="Century Gothic" w:hAnsi="Century Gothic" w:cs="Arial"/>
                <w:bCs/>
                <w:color w:val="141414"/>
              </w:rPr>
            </w:pPr>
            <w:r w:rsidRPr="003F155C">
              <w:rPr>
                <w:rFonts w:ascii="Century Gothic" w:hAnsi="Century Gothic" w:cs="Arial"/>
                <w:bCs/>
                <w:color w:val="141414"/>
              </w:rPr>
              <w:t>3 вида продаж. Особенности подготовки к встрече с первым лицом компании. Как преодолеть страх общение с такими людьми?</w:t>
            </w:r>
          </w:p>
          <w:p w14:paraId="0031BC29" w14:textId="77777777" w:rsidR="00BC0F71" w:rsidRDefault="00BC0F71" w:rsidP="00452320">
            <w:pPr>
              <w:rPr>
                <w:rFonts w:ascii="Century Gothic" w:hAnsi="Century Gothic" w:cs="Arial"/>
                <w:b/>
                <w:bCs/>
                <w:color w:val="700000"/>
                <w:szCs w:val="19"/>
              </w:rPr>
            </w:pPr>
          </w:p>
          <w:p w14:paraId="7328C689" w14:textId="43F167E3" w:rsidR="003F155C" w:rsidRPr="003F155C" w:rsidRDefault="003F155C" w:rsidP="003F155C">
            <w:pPr>
              <w:rPr>
                <w:rFonts w:ascii="Century Gothic" w:hAnsi="Century Gothic" w:cs="Arial"/>
                <w:color w:val="000000"/>
                <w:szCs w:val="19"/>
                <w:lang w:eastAsia="en-US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  <w:szCs w:val="19"/>
              </w:rPr>
              <w:t>ТЕЛЕФОННЫЕ ПРОДАЖИ</w:t>
            </w:r>
            <w:r w:rsidR="00BA2238">
              <w:rPr>
                <w:rFonts w:ascii="Century Gothic" w:hAnsi="Century Gothic" w:cs="Arial"/>
                <w:b/>
                <w:bCs/>
                <w:color w:val="700000"/>
                <w:szCs w:val="19"/>
              </w:rPr>
              <w:br/>
            </w:r>
            <w:r w:rsidRPr="003F155C"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 xml:space="preserve">Как преодолеть препятствие в лице секретаря? Умение убеждать по телефону </w:t>
            </w:r>
            <w:proofErr w:type="spellStart"/>
            <w:r w:rsidRPr="003F155C"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>ТОПа</w:t>
            </w:r>
            <w:proofErr w:type="spellEnd"/>
            <w:r w:rsidRPr="003F155C"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 xml:space="preserve"> встретиться. Причины для встречи</w:t>
            </w:r>
            <w:r w:rsidR="00A6079F"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 xml:space="preserve">. </w:t>
            </w:r>
          </w:p>
          <w:p w14:paraId="11BF82D3" w14:textId="4F1EFEFB" w:rsidR="00814382" w:rsidRPr="00941D77" w:rsidRDefault="00814382" w:rsidP="00C5310D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000000"/>
                <w:lang w:eastAsia="en-US"/>
              </w:rPr>
            </w:pPr>
          </w:p>
          <w:p w14:paraId="1DA9EF37" w14:textId="77777777" w:rsidR="00014F5B" w:rsidRDefault="00014F5B" w:rsidP="00BC0F71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</w:rPr>
              <w:t>ПЕРЕГОВОРЫ 1Х1</w:t>
            </w:r>
          </w:p>
          <w:p w14:paraId="75E07152" w14:textId="77777777" w:rsidR="00014F5B" w:rsidRPr="00014F5B" w:rsidRDefault="00014F5B" w:rsidP="00014F5B">
            <w:pPr>
              <w:rPr>
                <w:rFonts w:ascii="Century Gothic" w:hAnsi="Century Gothic" w:cs="Arial"/>
                <w:bCs/>
                <w:color w:val="141414"/>
              </w:rPr>
            </w:pPr>
            <w:r w:rsidRPr="00014F5B">
              <w:rPr>
                <w:rFonts w:ascii="Century Gothic" w:hAnsi="Century Gothic" w:cs="Arial"/>
                <w:bCs/>
                <w:color w:val="141414"/>
              </w:rPr>
              <w:t>Приемы эффективных встреч 1х1. Как управлять «дистанцией</w:t>
            </w:r>
            <w:r w:rsidRPr="00014F5B">
              <w:rPr>
                <w:rFonts w:ascii="Arial" w:hAnsi="Arial" w:cs="Arial"/>
                <w:bCs/>
                <w:color w:val="141414"/>
              </w:rPr>
              <w:t>̆</w:t>
            </w:r>
            <w:r w:rsidRPr="00014F5B">
              <w:rPr>
                <w:rFonts w:ascii="Century Gothic" w:hAnsi="Century Gothic" w:cs="Century Gothic"/>
                <w:bCs/>
                <w:color w:val="141414"/>
              </w:rPr>
              <w:t>»</w:t>
            </w:r>
            <w:r w:rsidRPr="00014F5B">
              <w:rPr>
                <w:rFonts w:ascii="Century Gothic" w:hAnsi="Century Gothic" w:cs="Arial"/>
                <w:bCs/>
                <w:color w:val="141414"/>
              </w:rPr>
              <w:t xml:space="preserve">, </w:t>
            </w:r>
            <w:r w:rsidRPr="00014F5B">
              <w:rPr>
                <w:rFonts w:ascii="Century Gothic" w:hAnsi="Century Gothic" w:cs="Century Gothic"/>
                <w:bCs/>
                <w:color w:val="141414"/>
              </w:rPr>
              <w:t>не</w:t>
            </w:r>
            <w:r w:rsidRPr="00014F5B">
              <w:rPr>
                <w:rFonts w:ascii="Century Gothic" w:hAnsi="Century Gothic" w:cs="Arial"/>
                <w:bCs/>
                <w:color w:val="141414"/>
              </w:rPr>
              <w:t xml:space="preserve"> </w:t>
            </w:r>
            <w:r w:rsidRPr="00014F5B">
              <w:rPr>
                <w:rFonts w:ascii="Century Gothic" w:hAnsi="Century Gothic" w:cs="Century Gothic"/>
                <w:bCs/>
                <w:color w:val="141414"/>
              </w:rPr>
              <w:t>скатыва</w:t>
            </w:r>
            <w:r w:rsidRPr="00014F5B">
              <w:rPr>
                <w:rFonts w:ascii="Century Gothic" w:hAnsi="Century Gothic" w:cs="Arial"/>
                <w:bCs/>
                <w:color w:val="141414"/>
              </w:rPr>
              <w:t xml:space="preserve">ясь в «панибратство»? 4 варианта расположения на переговорах. «Доработка жестами», </w:t>
            </w:r>
            <w:proofErr w:type="spellStart"/>
            <w:r w:rsidRPr="00014F5B">
              <w:rPr>
                <w:rFonts w:ascii="Century Gothic" w:hAnsi="Century Gothic" w:cs="Arial"/>
                <w:bCs/>
                <w:color w:val="141414"/>
              </w:rPr>
              <w:t>сторителлинг</w:t>
            </w:r>
            <w:proofErr w:type="spellEnd"/>
            <w:r w:rsidRPr="00014F5B">
              <w:rPr>
                <w:rFonts w:ascii="Century Gothic" w:hAnsi="Century Gothic" w:cs="Arial"/>
                <w:bCs/>
                <w:color w:val="141414"/>
              </w:rPr>
              <w:t>.</w:t>
            </w:r>
          </w:p>
          <w:p w14:paraId="25BFB9E2" w14:textId="7F099BC8" w:rsidR="000812E5" w:rsidRPr="00941D77" w:rsidRDefault="000812E5" w:rsidP="00941D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17D01AA8" w14:textId="2076466B" w:rsidR="00BC0F71" w:rsidRPr="00014F5B" w:rsidRDefault="00014F5B" w:rsidP="00BC0F71">
            <w:pPr>
              <w:rPr>
                <w:rFonts w:ascii="Century Gothic" w:hAnsi="Century Gothic" w:cs="Arial"/>
                <w:bCs/>
                <w:color w:val="141414"/>
              </w:rPr>
            </w:pPr>
            <w:r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t>ВОЗРАЖЕНИЯ</w:t>
            </w:r>
            <w:r w:rsidR="00452320"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br/>
            </w:r>
            <w:r w:rsidRPr="00014F5B">
              <w:rPr>
                <w:rFonts w:ascii="Century Gothic" w:hAnsi="Century Gothic" w:cs="Arial"/>
                <w:bCs/>
                <w:color w:val="141414"/>
              </w:rPr>
              <w:t xml:space="preserve">Продающие истории. Рабочие диалоговые технологии по отработке сопротивлений клиента, позволяющие запоминаться в </w:t>
            </w:r>
            <w:r>
              <w:rPr>
                <w:rFonts w:ascii="Century Gothic" w:hAnsi="Century Gothic" w:cs="Arial"/>
                <w:bCs/>
                <w:color w:val="141414"/>
              </w:rPr>
              <w:t>головах клиентов и соглашаться.</w:t>
            </w:r>
          </w:p>
          <w:p w14:paraId="21F00A73" w14:textId="259B598D" w:rsidR="00112DDB" w:rsidRPr="00941D77" w:rsidRDefault="00112DDB" w:rsidP="00BC0F7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Cs/>
                <w:color w:val="141414"/>
              </w:rPr>
            </w:pPr>
          </w:p>
          <w:p w14:paraId="0113ADAB" w14:textId="77777777" w:rsidR="00014F5B" w:rsidRPr="00014F5B" w:rsidRDefault="00014F5B" w:rsidP="00014F5B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 w:rsidRPr="00014F5B">
              <w:rPr>
                <w:rFonts w:ascii="Century Gothic" w:hAnsi="Century Gothic" w:cs="Arial"/>
                <w:b/>
                <w:bCs/>
                <w:color w:val="700000"/>
              </w:rPr>
              <w:t>ДОЖИМ ЧЕРЕЗ ВИДЕО, ГОЛОСОВЫЕ И КП В МЕССЕНДЖЕРАХ</w:t>
            </w:r>
          </w:p>
          <w:p w14:paraId="2BCCF4D4" w14:textId="68A46D03" w:rsidR="00014F5B" w:rsidRPr="00014F5B" w:rsidRDefault="00014F5B" w:rsidP="00014F5B">
            <w:pPr>
              <w:rPr>
                <w:rFonts w:ascii="Century Gothic" w:hAnsi="Century Gothic" w:cs="Arial"/>
                <w:bCs/>
                <w:color w:val="141414"/>
              </w:rPr>
            </w:pPr>
            <w:r w:rsidRPr="00014F5B">
              <w:rPr>
                <w:rFonts w:ascii="Century Gothic" w:hAnsi="Century Gothic" w:cs="Arial"/>
                <w:bCs/>
                <w:color w:val="141414"/>
              </w:rPr>
              <w:t>Лучшие форматы, структуры убеждения, подведения клиентов к решению купить</w:t>
            </w:r>
            <w:r w:rsidR="00A6079F">
              <w:rPr>
                <w:rFonts w:ascii="Century Gothic" w:hAnsi="Century Gothic" w:cs="Arial"/>
                <w:bCs/>
                <w:color w:val="141414"/>
              </w:rPr>
              <w:t xml:space="preserve">. Как общаться с </w:t>
            </w:r>
            <w:proofErr w:type="spellStart"/>
            <w:r w:rsidR="00A6079F">
              <w:rPr>
                <w:rFonts w:ascii="Century Gothic" w:hAnsi="Century Gothic" w:cs="Arial"/>
                <w:bCs/>
                <w:color w:val="141414"/>
              </w:rPr>
              <w:t>ТОПом</w:t>
            </w:r>
            <w:proofErr w:type="spellEnd"/>
            <w:r w:rsidR="00A6079F">
              <w:rPr>
                <w:rFonts w:ascii="Century Gothic" w:hAnsi="Century Gothic" w:cs="Arial"/>
                <w:bCs/>
                <w:color w:val="141414"/>
              </w:rPr>
              <w:t xml:space="preserve"> премиум класса: какие есть техники и особенности? </w:t>
            </w:r>
          </w:p>
          <w:p w14:paraId="1C3F1A3F" w14:textId="77777777" w:rsidR="00452320" w:rsidRDefault="00452320" w:rsidP="00452320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rPr>
                <w:rFonts w:ascii="Century Gothic" w:hAnsi="Century Gothic" w:cs="Arial"/>
                <w:bCs/>
                <w:color w:val="141414"/>
              </w:rPr>
            </w:pPr>
          </w:p>
          <w:p w14:paraId="1D804CF1" w14:textId="77777777" w:rsidR="003F155C" w:rsidRPr="003F155C" w:rsidRDefault="003F155C" w:rsidP="003F155C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 w:rsidRPr="003F155C">
              <w:rPr>
                <w:rFonts w:ascii="Century Gothic" w:hAnsi="Century Gothic" w:cs="Arial"/>
                <w:b/>
                <w:bCs/>
                <w:color w:val="700000"/>
              </w:rPr>
              <w:t xml:space="preserve">ЖЕСТКИЕ ПЕРЕГОВОРЫ С </w:t>
            </w:r>
            <w:proofErr w:type="spellStart"/>
            <w:r w:rsidRPr="003F155C">
              <w:rPr>
                <w:rFonts w:ascii="Century Gothic" w:hAnsi="Century Gothic" w:cs="Arial"/>
                <w:b/>
                <w:bCs/>
                <w:color w:val="700000"/>
              </w:rPr>
              <w:t>ТОПом</w:t>
            </w:r>
            <w:proofErr w:type="spellEnd"/>
          </w:p>
          <w:p w14:paraId="35CFAB75" w14:textId="77777777" w:rsidR="003F155C" w:rsidRPr="003F155C" w:rsidRDefault="003F155C" w:rsidP="003F155C">
            <w:pPr>
              <w:rPr>
                <w:rFonts w:ascii="Century Gothic" w:hAnsi="Century Gothic" w:cs="Arial"/>
                <w:bCs/>
                <w:color w:val="141414"/>
              </w:rPr>
            </w:pPr>
            <w:r w:rsidRPr="003F155C">
              <w:rPr>
                <w:rFonts w:ascii="Century Gothic" w:hAnsi="Century Gothic" w:cs="Arial"/>
                <w:bCs/>
                <w:color w:val="141414"/>
              </w:rPr>
              <w:t xml:space="preserve">Правила ведения торга по цене и условиям сделки с первыми лицами. Давление ЛПР, грубости и слив с диалога. Досье на лицо </w:t>
            </w:r>
            <w:proofErr w:type="spellStart"/>
            <w:r w:rsidRPr="003F155C">
              <w:rPr>
                <w:rFonts w:ascii="Century Gothic" w:hAnsi="Century Gothic" w:cs="Arial"/>
                <w:bCs/>
                <w:color w:val="141414"/>
              </w:rPr>
              <w:t>прнимающее</w:t>
            </w:r>
            <w:proofErr w:type="spellEnd"/>
            <w:r w:rsidRPr="003F155C">
              <w:rPr>
                <w:rFonts w:ascii="Century Gothic" w:hAnsi="Century Gothic" w:cs="Arial"/>
                <w:bCs/>
                <w:color w:val="141414"/>
              </w:rPr>
              <w:t xml:space="preserve"> решение. Работа с досье на </w:t>
            </w:r>
            <w:proofErr w:type="spellStart"/>
            <w:r w:rsidRPr="003F155C">
              <w:rPr>
                <w:rFonts w:ascii="Century Gothic" w:hAnsi="Century Gothic" w:cs="Arial"/>
                <w:bCs/>
                <w:color w:val="141414"/>
              </w:rPr>
              <w:t>ТОПа</w:t>
            </w:r>
            <w:proofErr w:type="spellEnd"/>
            <w:r w:rsidRPr="003F155C">
              <w:rPr>
                <w:rFonts w:ascii="Century Gothic" w:hAnsi="Century Gothic" w:cs="Arial"/>
                <w:bCs/>
                <w:color w:val="141414"/>
              </w:rPr>
              <w:t>. Дальнейшие шаги: определение исполнителей</w:t>
            </w:r>
          </w:p>
          <w:p w14:paraId="1DB345DA" w14:textId="77777777" w:rsidR="00014F5B" w:rsidRDefault="00014F5B" w:rsidP="00452320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rPr>
                <w:rFonts w:ascii="Century Gothic" w:hAnsi="Century Gothic" w:cs="Arial"/>
                <w:bCs/>
                <w:color w:val="141414"/>
              </w:rPr>
            </w:pPr>
          </w:p>
          <w:p w14:paraId="5B5F4039" w14:textId="7AF17C3F" w:rsidR="00014F5B" w:rsidRPr="00941D77" w:rsidRDefault="00014F5B" w:rsidP="00452320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rPr>
                <w:rFonts w:ascii="Century Gothic" w:hAnsi="Century Gothic" w:cs="Arial"/>
                <w:bCs/>
                <w:color w:val="141414"/>
              </w:rPr>
            </w:pPr>
          </w:p>
        </w:tc>
      </w:tr>
      <w:tr w:rsidR="00452320" w:rsidRPr="00941D77" w14:paraId="5C503B2A" w14:textId="77777777" w:rsidTr="00941D77">
        <w:trPr>
          <w:trHeight w:val="6107"/>
        </w:trPr>
        <w:tc>
          <w:tcPr>
            <w:tcW w:w="5387" w:type="dxa"/>
          </w:tcPr>
          <w:p w14:paraId="595CC13D" w14:textId="77777777" w:rsidR="00452320" w:rsidRPr="00941D77" w:rsidRDefault="00452320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</w:tc>
        <w:tc>
          <w:tcPr>
            <w:tcW w:w="4673" w:type="dxa"/>
          </w:tcPr>
          <w:p w14:paraId="566E30BA" w14:textId="77777777" w:rsidR="00452320" w:rsidRPr="00C5310D" w:rsidRDefault="00452320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color w:val="000000" w:themeColor="text1"/>
                <w:sz w:val="24"/>
              </w:rPr>
            </w:pPr>
          </w:p>
        </w:tc>
      </w:tr>
    </w:tbl>
    <w:p w14:paraId="78C460EE" w14:textId="10BFA2BC" w:rsidR="0006253B" w:rsidRPr="00452320" w:rsidRDefault="0006253B" w:rsidP="00941D77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rFonts w:ascii="Century Gothic" w:hAnsi="Century Gothic" w:cs="Arial"/>
          <w:b/>
          <w:color w:val="000000" w:themeColor="text1"/>
          <w:sz w:val="20"/>
          <w:szCs w:val="20"/>
        </w:rPr>
      </w:pPr>
    </w:p>
    <w:sectPr w:rsidR="0006253B" w:rsidRPr="00452320" w:rsidSect="00EB269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542" w:right="850" w:bottom="0" w:left="1701" w:header="0" w:footer="6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702930" w14:textId="77777777" w:rsidR="004B712D" w:rsidRDefault="004B712D" w:rsidP="00856771">
      <w:r>
        <w:separator/>
      </w:r>
    </w:p>
  </w:endnote>
  <w:endnote w:type="continuationSeparator" w:id="0">
    <w:p w14:paraId="7814115F" w14:textId="77777777" w:rsidR="004B712D" w:rsidRDefault="004B712D" w:rsidP="008567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useo Sans Cyrl 900">
    <w:altName w:val="Arial"/>
    <w:panose1 w:val="020B0604020202020204"/>
    <w:charset w:val="00"/>
    <w:family w:val="modern"/>
    <w:notTrueType/>
    <w:pitch w:val="variable"/>
    <w:sig w:usb0="00000207" w:usb1="00000001" w:usb2="00000000" w:usb3="00000000" w:csb0="000000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A7913" w14:textId="7CFFE2C8" w:rsidR="00355CF6" w:rsidRDefault="00EB269D">
    <w:pPr>
      <w:pStyle w:val="a6"/>
    </w:pPr>
    <w:r>
      <w:rPr>
        <w:rFonts w:ascii="Century Gothic" w:hAnsi="Century Gothic" w:cs="Arial"/>
        <w:b/>
        <w:noProof/>
        <w:color w:val="000000" w:themeColor="text1"/>
        <w:sz w:val="19"/>
        <w:szCs w:val="19"/>
      </w:rPr>
      <w:drawing>
        <wp:inline distT="0" distB="0" distL="0" distR="0" wp14:anchorId="7FAC0930" wp14:editId="130B0B02">
          <wp:extent cx="5940425" cy="295456"/>
          <wp:effectExtent l="0" t="0" r="0" b="1905"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425" cy="2954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054336" w14:textId="77777777" w:rsidR="004B712D" w:rsidRDefault="004B712D" w:rsidP="00856771">
      <w:r>
        <w:separator/>
      </w:r>
    </w:p>
  </w:footnote>
  <w:footnote w:type="continuationSeparator" w:id="0">
    <w:p w14:paraId="67F01D18" w14:textId="77777777" w:rsidR="004B712D" w:rsidRDefault="004B712D" w:rsidP="008567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8275E" w14:textId="7FEFE8A2" w:rsidR="00592490" w:rsidRDefault="004B712D">
    <w:pPr>
      <w:pStyle w:val="a4"/>
    </w:pPr>
    <w:r>
      <w:rPr>
        <w:noProof/>
        <w:lang w:eastAsia="ru-RU"/>
      </w:rPr>
      <w:pict w14:anchorId="31BC92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94329" o:spid="_x0000_s1026" type="#_x0000_t75" alt="" style="position:absolute;margin-left:0;margin-top:0;width:595.7pt;height:842.15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фон-01 новый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91A0E" w14:textId="68E9213C" w:rsidR="00EB269D" w:rsidRPr="00EB269D" w:rsidRDefault="00592490" w:rsidP="00EB269D">
    <w:pPr>
      <w:pStyle w:val="a4"/>
      <w:tabs>
        <w:tab w:val="clear" w:pos="4677"/>
        <w:tab w:val="clear" w:pos="9355"/>
        <w:tab w:val="left" w:pos="2662"/>
      </w:tabs>
      <w:rPr>
        <w:rFonts w:ascii="Museo Sans Cyrl 900" w:hAnsi="Museo Sans Cyrl 900"/>
        <w:sz w:val="28"/>
        <w:szCs w:val="28"/>
      </w:rPr>
    </w:pPr>
    <w:r>
      <w:rPr>
        <w:rFonts w:ascii="Museo Sans Cyrl 900" w:hAnsi="Museo Sans Cyrl 900"/>
        <w:sz w:val="28"/>
        <w:szCs w:val="28"/>
      </w:rPr>
      <w:t xml:space="preserve">      </w:t>
    </w:r>
  </w:p>
  <w:p w14:paraId="072C8BFD" w14:textId="58EA6843" w:rsidR="00EB269D" w:rsidRDefault="00EB269D" w:rsidP="00E85C06">
    <w:pPr>
      <w:pStyle w:val="a4"/>
      <w:tabs>
        <w:tab w:val="left" w:pos="6563"/>
        <w:tab w:val="left" w:pos="7088"/>
      </w:tabs>
      <w:ind w:left="-426"/>
    </w:pPr>
    <w:r>
      <w:rPr>
        <w:noProof/>
        <w:lang w:eastAsia="ru-RU"/>
      </w:rPr>
      <w:drawing>
        <wp:inline distT="0" distB="0" distL="0" distR="0" wp14:anchorId="5648DC0D" wp14:editId="354D635C">
          <wp:extent cx="1243028" cy="487777"/>
          <wp:effectExtent l="0" t="0" r="1905" b="0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4544" cy="547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>
      <w:tab/>
      <w:t xml:space="preserve">                              </w:t>
    </w:r>
    <w:r w:rsidR="00E85C06">
      <w:t xml:space="preserve">       </w:t>
    </w:r>
    <w:r>
      <w:t xml:space="preserve">     </w:t>
    </w:r>
    <w:r>
      <w:rPr>
        <w:noProof/>
        <w:lang w:eastAsia="ru-RU"/>
      </w:rPr>
      <w:drawing>
        <wp:inline distT="0" distB="0" distL="0" distR="0" wp14:anchorId="749B0BF7" wp14:editId="040D3863">
          <wp:extent cx="3488788" cy="428500"/>
          <wp:effectExtent l="0" t="0" r="0" b="3810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6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655952" cy="4490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A3E6788" w14:textId="77777777" w:rsidR="00A965B4" w:rsidRDefault="00EB269D" w:rsidP="00A965B4">
    <w:pPr>
      <w:pStyle w:val="a4"/>
      <w:tabs>
        <w:tab w:val="left" w:pos="6563"/>
      </w:tabs>
      <w:ind w:left="-425"/>
      <w:jc w:val="right"/>
      <w:rPr>
        <w:rFonts w:ascii="Century Gothic" w:hAnsi="Century Gothic" w:cs="Arial"/>
        <w:b/>
        <w:color w:val="C00000"/>
        <w:sz w:val="20"/>
        <w:szCs w:val="20"/>
      </w:rPr>
    </w:pPr>
    <w:r w:rsidRPr="009E516D">
      <w:rPr>
        <w:rFonts w:ascii="Century Gothic" w:hAnsi="Century Gothic" w:cs="Arial"/>
        <w:b/>
        <w:color w:val="C00000"/>
        <w:sz w:val="20"/>
        <w:szCs w:val="20"/>
      </w:rPr>
      <w:t>Тренинг в формате «</w:t>
    </w:r>
    <w:proofErr w:type="spellStart"/>
    <w:r w:rsidRPr="009E516D">
      <w:rPr>
        <w:rFonts w:ascii="Century Gothic" w:hAnsi="Century Gothic" w:cs="Arial"/>
        <w:b/>
        <w:color w:val="C00000"/>
        <w:sz w:val="20"/>
        <w:szCs w:val="20"/>
      </w:rPr>
      <w:t>Реалити</w:t>
    </w:r>
    <w:proofErr w:type="spellEnd"/>
    <w:r w:rsidRPr="009E516D">
      <w:rPr>
        <w:rFonts w:ascii="Century Gothic" w:hAnsi="Century Gothic" w:cs="Arial"/>
        <w:b/>
        <w:color w:val="C00000"/>
        <w:sz w:val="20"/>
        <w:szCs w:val="20"/>
      </w:rPr>
      <w:t>»</w:t>
    </w:r>
    <w:r>
      <w:rPr>
        <w:rFonts w:ascii="Century Gothic" w:hAnsi="Century Gothic" w:cs="Arial"/>
        <w:b/>
        <w:color w:val="C00000"/>
        <w:sz w:val="20"/>
        <w:szCs w:val="20"/>
      </w:rPr>
      <w:t xml:space="preserve"> </w:t>
    </w:r>
    <w:r w:rsidR="00A965B4">
      <w:rPr>
        <w:rFonts w:ascii="Century Gothic" w:hAnsi="Century Gothic" w:cs="Arial"/>
        <w:b/>
        <w:color w:val="C00000"/>
        <w:sz w:val="20"/>
        <w:szCs w:val="20"/>
      </w:rPr>
      <w:t xml:space="preserve">    </w:t>
    </w:r>
    <w:r>
      <w:rPr>
        <w:rFonts w:ascii="Century Gothic" w:hAnsi="Century Gothic" w:cs="Arial"/>
        <w:b/>
        <w:color w:val="C00000"/>
        <w:sz w:val="20"/>
        <w:szCs w:val="20"/>
      </w:rPr>
      <w:t xml:space="preserve">            </w:t>
    </w:r>
  </w:p>
  <w:p w14:paraId="3C14B122" w14:textId="092923CD" w:rsidR="00EB269D" w:rsidRDefault="003F155C" w:rsidP="003F155C">
    <w:pPr>
      <w:pStyle w:val="a4"/>
      <w:tabs>
        <w:tab w:val="left" w:pos="6563"/>
      </w:tabs>
      <w:ind w:left="-425"/>
      <w:jc w:val="right"/>
    </w:pPr>
    <w:r w:rsidRPr="003F155C">
      <w:rPr>
        <w:rFonts w:ascii="Century Gothic" w:hAnsi="Century Gothic" w:cs="Arial"/>
        <w:b/>
        <w:color w:val="141414"/>
        <w:sz w:val="24"/>
        <w:szCs w:val="24"/>
      </w:rPr>
      <w:t>Техники продаж 1-м лицам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B2C74" w14:textId="0E0C6ADA" w:rsidR="00592490" w:rsidRDefault="004B712D">
    <w:pPr>
      <w:pStyle w:val="a4"/>
    </w:pPr>
    <w:r>
      <w:rPr>
        <w:noProof/>
        <w:lang w:eastAsia="ru-RU"/>
      </w:rPr>
      <w:pict w14:anchorId="0D6BE9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94328" o:spid="_x0000_s1025" type="#_x0000_t75" alt="" style="position:absolute;margin-left:0;margin-top:0;width:595.7pt;height:842.15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фон-01 новый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▪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4"/>
    <w:multiLevelType w:val="multilevel"/>
    <w:tmpl w:val="6E1C8D68"/>
    <w:name w:val="WWNum5"/>
    <w:lvl w:ilvl="0">
      <w:start w:val="1"/>
      <w:numFmt w:val="bullet"/>
      <w:lvlText w:val="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start w:val="4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cs="Times New Roman" w:hint="default"/>
        <w:b/>
        <w:i w:val="0"/>
        <w:color w:val="00000A"/>
      </w:rPr>
    </w:lvl>
    <w:lvl w:ilvl="2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3">
      <w:start w:val="8"/>
      <w:numFmt w:val="decimal"/>
      <w:lvlText w:val="%2.%3.%4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4">
      <w:start w:val="1"/>
      <w:numFmt w:val="lowerLetter"/>
      <w:lvlText w:val="%2.%3.%4.%5."/>
      <w:lvlJc w:val="left"/>
      <w:pPr>
        <w:tabs>
          <w:tab w:val="num" w:pos="3960"/>
        </w:tabs>
        <w:ind w:left="3960" w:hanging="360"/>
      </w:pPr>
      <w:rPr>
        <w:rFonts w:cs="Times New Roman" w:hint="default"/>
      </w:rPr>
    </w:lvl>
    <w:lvl w:ilvl="5">
      <w:start w:val="1"/>
      <w:numFmt w:val="lowerRoman"/>
      <w:lvlText w:val="%2.%3.%4.%5.%6."/>
      <w:lvlJc w:val="left"/>
      <w:pPr>
        <w:tabs>
          <w:tab w:val="num" w:pos="4680"/>
        </w:tabs>
        <w:ind w:left="4680" w:hanging="180"/>
      </w:pPr>
      <w:rPr>
        <w:rFonts w:cs="Times New Roman" w:hint="default"/>
      </w:rPr>
    </w:lvl>
    <w:lvl w:ilvl="6">
      <w:start w:val="1"/>
      <w:numFmt w:val="decimal"/>
      <w:lvlText w:val="%2.%3.%4.%5.%6.%7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7">
      <w:start w:val="1"/>
      <w:numFmt w:val="lowerLetter"/>
      <w:lvlText w:val="%2.%3.%4.%5.%6.%7.%8."/>
      <w:lvlJc w:val="left"/>
      <w:pPr>
        <w:tabs>
          <w:tab w:val="num" w:pos="6120"/>
        </w:tabs>
        <w:ind w:left="6120" w:hanging="360"/>
      </w:pPr>
      <w:rPr>
        <w:rFonts w:cs="Times New Roman" w:hint="default"/>
      </w:rPr>
    </w:lvl>
    <w:lvl w:ilvl="8">
      <w:start w:val="1"/>
      <w:numFmt w:val="lowerRoman"/>
      <w:lvlText w:val="%2.%3.%4.%5.%6.%7.%8.%9."/>
      <w:lvlJc w:val="left"/>
      <w:pPr>
        <w:tabs>
          <w:tab w:val="num" w:pos="6840"/>
        </w:tabs>
        <w:ind w:left="6840" w:hanging="180"/>
      </w:pPr>
      <w:rPr>
        <w:rFonts w:cs="Times New Roman" w:hint="default"/>
      </w:rPr>
    </w:lvl>
  </w:abstractNum>
  <w:abstractNum w:abstractNumId="2" w15:restartNumberingAfterBreak="0">
    <w:nsid w:val="00515CD4"/>
    <w:multiLevelType w:val="multilevel"/>
    <w:tmpl w:val="09E01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076568D"/>
    <w:multiLevelType w:val="multilevel"/>
    <w:tmpl w:val="52E23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16539E1"/>
    <w:multiLevelType w:val="multilevel"/>
    <w:tmpl w:val="485A0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475308F"/>
    <w:multiLevelType w:val="hybridMultilevel"/>
    <w:tmpl w:val="28E08B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7BC5D07"/>
    <w:multiLevelType w:val="multilevel"/>
    <w:tmpl w:val="516E4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B631619"/>
    <w:multiLevelType w:val="hybridMultilevel"/>
    <w:tmpl w:val="4A424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4E1D33"/>
    <w:multiLevelType w:val="multilevel"/>
    <w:tmpl w:val="C3EE0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35C5E0A"/>
    <w:multiLevelType w:val="multilevel"/>
    <w:tmpl w:val="DA3E3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9D00953"/>
    <w:multiLevelType w:val="multilevel"/>
    <w:tmpl w:val="C80AD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CF76041"/>
    <w:multiLevelType w:val="multilevel"/>
    <w:tmpl w:val="E1700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FF8364A"/>
    <w:multiLevelType w:val="multilevel"/>
    <w:tmpl w:val="D6C85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887F4E"/>
    <w:multiLevelType w:val="multilevel"/>
    <w:tmpl w:val="4AB68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8835563"/>
    <w:multiLevelType w:val="multilevel"/>
    <w:tmpl w:val="DB3E7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8A8600D"/>
    <w:multiLevelType w:val="hybridMultilevel"/>
    <w:tmpl w:val="508689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BC5E0B"/>
    <w:multiLevelType w:val="multilevel"/>
    <w:tmpl w:val="368AA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BC673B7"/>
    <w:multiLevelType w:val="multilevel"/>
    <w:tmpl w:val="13504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FC14542"/>
    <w:multiLevelType w:val="hybridMultilevel"/>
    <w:tmpl w:val="592EC8FE"/>
    <w:lvl w:ilvl="0" w:tplc="ABA8E57C">
      <w:start w:val="1"/>
      <w:numFmt w:val="decimal"/>
      <w:lvlText w:val="%1."/>
      <w:lvlJc w:val="left"/>
      <w:pPr>
        <w:ind w:left="366" w:hanging="360"/>
      </w:pPr>
      <w:rPr>
        <w:rFonts w:ascii="Franklin Gothic Book" w:hAnsi="Franklin Gothic Book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19" w15:restartNumberingAfterBreak="0">
    <w:nsid w:val="30155D40"/>
    <w:multiLevelType w:val="multilevel"/>
    <w:tmpl w:val="37BCA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43F0BC3"/>
    <w:multiLevelType w:val="hybridMultilevel"/>
    <w:tmpl w:val="47840F42"/>
    <w:lvl w:ilvl="0" w:tplc="DFE6F4D6">
      <w:start w:val="3"/>
      <w:numFmt w:val="decimal"/>
      <w:lvlText w:val="%1."/>
      <w:lvlJc w:val="left"/>
      <w:pPr>
        <w:ind w:left="36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21" w15:restartNumberingAfterBreak="0">
    <w:nsid w:val="37D223F7"/>
    <w:multiLevelType w:val="multilevel"/>
    <w:tmpl w:val="CF20A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FE5630D"/>
    <w:multiLevelType w:val="multilevel"/>
    <w:tmpl w:val="64186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7D44CBF"/>
    <w:multiLevelType w:val="multilevel"/>
    <w:tmpl w:val="FD067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CF235C7"/>
    <w:multiLevelType w:val="hybridMultilevel"/>
    <w:tmpl w:val="251278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B311AD"/>
    <w:multiLevelType w:val="multilevel"/>
    <w:tmpl w:val="83C0B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F4266E2"/>
    <w:multiLevelType w:val="multilevel"/>
    <w:tmpl w:val="5010D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3731F78"/>
    <w:multiLevelType w:val="multilevel"/>
    <w:tmpl w:val="1222F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880751"/>
    <w:multiLevelType w:val="multilevel"/>
    <w:tmpl w:val="CD723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BC37812"/>
    <w:multiLevelType w:val="multilevel"/>
    <w:tmpl w:val="48960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DC32C4C"/>
    <w:multiLevelType w:val="hybridMultilevel"/>
    <w:tmpl w:val="1E806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961D85"/>
    <w:multiLevelType w:val="multilevel"/>
    <w:tmpl w:val="6F961D8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3B40931"/>
    <w:multiLevelType w:val="hybridMultilevel"/>
    <w:tmpl w:val="227EAB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6A6948"/>
    <w:multiLevelType w:val="multilevel"/>
    <w:tmpl w:val="831A0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B814B9B"/>
    <w:multiLevelType w:val="multilevel"/>
    <w:tmpl w:val="8B024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C4072F1"/>
    <w:multiLevelType w:val="multilevel"/>
    <w:tmpl w:val="A8BCA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95784219">
    <w:abstractNumId w:val="1"/>
  </w:num>
  <w:num w:numId="2" w16cid:durableId="1342244325">
    <w:abstractNumId w:val="18"/>
  </w:num>
  <w:num w:numId="3" w16cid:durableId="444159189">
    <w:abstractNumId w:val="20"/>
  </w:num>
  <w:num w:numId="4" w16cid:durableId="1344555016">
    <w:abstractNumId w:val="32"/>
  </w:num>
  <w:num w:numId="5" w16cid:durableId="143591487">
    <w:abstractNumId w:val="15"/>
  </w:num>
  <w:num w:numId="6" w16cid:durableId="1580017250">
    <w:abstractNumId w:val="5"/>
  </w:num>
  <w:num w:numId="7" w16cid:durableId="1701590626">
    <w:abstractNumId w:val="7"/>
  </w:num>
  <w:num w:numId="8" w16cid:durableId="641077567">
    <w:abstractNumId w:val="30"/>
  </w:num>
  <w:num w:numId="9" w16cid:durableId="1092239794">
    <w:abstractNumId w:val="21"/>
  </w:num>
  <w:num w:numId="10" w16cid:durableId="559513045">
    <w:abstractNumId w:val="33"/>
  </w:num>
  <w:num w:numId="11" w16cid:durableId="708649573">
    <w:abstractNumId w:val="19"/>
  </w:num>
  <w:num w:numId="12" w16cid:durableId="2025663933">
    <w:abstractNumId w:val="26"/>
  </w:num>
  <w:num w:numId="13" w16cid:durableId="235021345">
    <w:abstractNumId w:val="12"/>
  </w:num>
  <w:num w:numId="14" w16cid:durableId="740325607">
    <w:abstractNumId w:val="24"/>
  </w:num>
  <w:num w:numId="15" w16cid:durableId="1920208427">
    <w:abstractNumId w:val="0"/>
  </w:num>
  <w:num w:numId="16" w16cid:durableId="541094087">
    <w:abstractNumId w:val="28"/>
  </w:num>
  <w:num w:numId="17" w16cid:durableId="2132553250">
    <w:abstractNumId w:val="29"/>
  </w:num>
  <w:num w:numId="18" w16cid:durableId="1821577898">
    <w:abstractNumId w:val="3"/>
  </w:num>
  <w:num w:numId="19" w16cid:durableId="859899116">
    <w:abstractNumId w:val="13"/>
  </w:num>
  <w:num w:numId="20" w16cid:durableId="397897929">
    <w:abstractNumId w:val="23"/>
  </w:num>
  <w:num w:numId="21" w16cid:durableId="1219827054">
    <w:abstractNumId w:val="14"/>
  </w:num>
  <w:num w:numId="22" w16cid:durableId="1576476033">
    <w:abstractNumId w:val="11"/>
  </w:num>
  <w:num w:numId="23" w16cid:durableId="272632957">
    <w:abstractNumId w:val="6"/>
  </w:num>
  <w:num w:numId="24" w16cid:durableId="1768959930">
    <w:abstractNumId w:val="10"/>
  </w:num>
  <w:num w:numId="25" w16cid:durableId="949776148">
    <w:abstractNumId w:val="16"/>
  </w:num>
  <w:num w:numId="26" w16cid:durableId="821972485">
    <w:abstractNumId w:val="4"/>
  </w:num>
  <w:num w:numId="27" w16cid:durableId="1815830440">
    <w:abstractNumId w:val="34"/>
  </w:num>
  <w:num w:numId="28" w16cid:durableId="849760323">
    <w:abstractNumId w:val="8"/>
  </w:num>
  <w:num w:numId="29" w16cid:durableId="1826622618">
    <w:abstractNumId w:val="35"/>
  </w:num>
  <w:num w:numId="30" w16cid:durableId="167063348">
    <w:abstractNumId w:val="9"/>
  </w:num>
  <w:num w:numId="31" w16cid:durableId="649670846">
    <w:abstractNumId w:val="2"/>
  </w:num>
  <w:num w:numId="32" w16cid:durableId="53629426">
    <w:abstractNumId w:val="22"/>
  </w:num>
  <w:num w:numId="33" w16cid:durableId="1137841692">
    <w:abstractNumId w:val="17"/>
  </w:num>
  <w:num w:numId="34" w16cid:durableId="1377582481">
    <w:abstractNumId w:val="25"/>
  </w:num>
  <w:num w:numId="35" w16cid:durableId="1162701877">
    <w:abstractNumId w:val="27"/>
  </w:num>
  <w:num w:numId="36" w16cid:durableId="612370560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6771"/>
    <w:rsid w:val="00014F5B"/>
    <w:rsid w:val="000210A7"/>
    <w:rsid w:val="000260D9"/>
    <w:rsid w:val="00052F9C"/>
    <w:rsid w:val="00054633"/>
    <w:rsid w:val="00055185"/>
    <w:rsid w:val="0006253B"/>
    <w:rsid w:val="00071F88"/>
    <w:rsid w:val="000751C6"/>
    <w:rsid w:val="000812E5"/>
    <w:rsid w:val="00087B19"/>
    <w:rsid w:val="000908E8"/>
    <w:rsid w:val="0009467D"/>
    <w:rsid w:val="000965D8"/>
    <w:rsid w:val="000A5593"/>
    <w:rsid w:val="000B12D4"/>
    <w:rsid w:val="000B32BE"/>
    <w:rsid w:val="000B67D5"/>
    <w:rsid w:val="000E6D9B"/>
    <w:rsid w:val="00112DDB"/>
    <w:rsid w:val="0012238E"/>
    <w:rsid w:val="00133E27"/>
    <w:rsid w:val="00136E6F"/>
    <w:rsid w:val="0016016B"/>
    <w:rsid w:val="00171B99"/>
    <w:rsid w:val="00172178"/>
    <w:rsid w:val="00185F7C"/>
    <w:rsid w:val="001A78A6"/>
    <w:rsid w:val="001B4563"/>
    <w:rsid w:val="001C334B"/>
    <w:rsid w:val="001C421C"/>
    <w:rsid w:val="001C5CE7"/>
    <w:rsid w:val="001D159C"/>
    <w:rsid w:val="001D2F12"/>
    <w:rsid w:val="001E2510"/>
    <w:rsid w:val="001E68DE"/>
    <w:rsid w:val="00203BD0"/>
    <w:rsid w:val="00211B7E"/>
    <w:rsid w:val="00261737"/>
    <w:rsid w:val="00264069"/>
    <w:rsid w:val="002764B7"/>
    <w:rsid w:val="00287965"/>
    <w:rsid w:val="00293729"/>
    <w:rsid w:val="002B14F6"/>
    <w:rsid w:val="002B1659"/>
    <w:rsid w:val="002B6377"/>
    <w:rsid w:val="002B7667"/>
    <w:rsid w:val="002C53A5"/>
    <w:rsid w:val="002C787B"/>
    <w:rsid w:val="002D0CAF"/>
    <w:rsid w:val="002D71BB"/>
    <w:rsid w:val="002E1C52"/>
    <w:rsid w:val="002E5779"/>
    <w:rsid w:val="002F2356"/>
    <w:rsid w:val="00307429"/>
    <w:rsid w:val="0033030E"/>
    <w:rsid w:val="00334F19"/>
    <w:rsid w:val="00350800"/>
    <w:rsid w:val="00354032"/>
    <w:rsid w:val="00355CF6"/>
    <w:rsid w:val="0037740E"/>
    <w:rsid w:val="00380380"/>
    <w:rsid w:val="0038394D"/>
    <w:rsid w:val="003876E1"/>
    <w:rsid w:val="003943ED"/>
    <w:rsid w:val="003A1850"/>
    <w:rsid w:val="003C4AEA"/>
    <w:rsid w:val="003C59CA"/>
    <w:rsid w:val="003D553C"/>
    <w:rsid w:val="003D7783"/>
    <w:rsid w:val="003E0EAF"/>
    <w:rsid w:val="003E435A"/>
    <w:rsid w:val="003F155C"/>
    <w:rsid w:val="00402125"/>
    <w:rsid w:val="0040782D"/>
    <w:rsid w:val="00412D48"/>
    <w:rsid w:val="00414762"/>
    <w:rsid w:val="00420D21"/>
    <w:rsid w:val="00430DB5"/>
    <w:rsid w:val="00434811"/>
    <w:rsid w:val="00443888"/>
    <w:rsid w:val="004445BD"/>
    <w:rsid w:val="00445D7B"/>
    <w:rsid w:val="00452320"/>
    <w:rsid w:val="00460962"/>
    <w:rsid w:val="004741C5"/>
    <w:rsid w:val="00481B1E"/>
    <w:rsid w:val="004A0073"/>
    <w:rsid w:val="004A57EF"/>
    <w:rsid w:val="004B712D"/>
    <w:rsid w:val="004D02DB"/>
    <w:rsid w:val="004D17BD"/>
    <w:rsid w:val="004D4C3B"/>
    <w:rsid w:val="004E2717"/>
    <w:rsid w:val="00530367"/>
    <w:rsid w:val="00535E42"/>
    <w:rsid w:val="00554045"/>
    <w:rsid w:val="005727AF"/>
    <w:rsid w:val="0057764E"/>
    <w:rsid w:val="00583EBF"/>
    <w:rsid w:val="00592490"/>
    <w:rsid w:val="005A1474"/>
    <w:rsid w:val="005B0BB8"/>
    <w:rsid w:val="005B2DFA"/>
    <w:rsid w:val="005B5436"/>
    <w:rsid w:val="005B7972"/>
    <w:rsid w:val="005C72DD"/>
    <w:rsid w:val="005D29C9"/>
    <w:rsid w:val="005E044D"/>
    <w:rsid w:val="005E7627"/>
    <w:rsid w:val="005F507F"/>
    <w:rsid w:val="005F7533"/>
    <w:rsid w:val="00607227"/>
    <w:rsid w:val="00633FE5"/>
    <w:rsid w:val="0068179F"/>
    <w:rsid w:val="00684254"/>
    <w:rsid w:val="0069013F"/>
    <w:rsid w:val="006957A7"/>
    <w:rsid w:val="006B201A"/>
    <w:rsid w:val="006B6B2D"/>
    <w:rsid w:val="006B740F"/>
    <w:rsid w:val="006D30C7"/>
    <w:rsid w:val="006E598C"/>
    <w:rsid w:val="006E5F3C"/>
    <w:rsid w:val="006E7762"/>
    <w:rsid w:val="006F4CB6"/>
    <w:rsid w:val="007432A5"/>
    <w:rsid w:val="00746AE4"/>
    <w:rsid w:val="00746C18"/>
    <w:rsid w:val="00751BB1"/>
    <w:rsid w:val="00765F0C"/>
    <w:rsid w:val="007671BD"/>
    <w:rsid w:val="007815C1"/>
    <w:rsid w:val="00781AE0"/>
    <w:rsid w:val="00782843"/>
    <w:rsid w:val="00782CE7"/>
    <w:rsid w:val="0078767E"/>
    <w:rsid w:val="00787C59"/>
    <w:rsid w:val="0079051E"/>
    <w:rsid w:val="007A74E9"/>
    <w:rsid w:val="007C5307"/>
    <w:rsid w:val="007D020A"/>
    <w:rsid w:val="007E5809"/>
    <w:rsid w:val="007F0037"/>
    <w:rsid w:val="00802492"/>
    <w:rsid w:val="00814382"/>
    <w:rsid w:val="00821A96"/>
    <w:rsid w:val="00846023"/>
    <w:rsid w:val="00846F26"/>
    <w:rsid w:val="00856771"/>
    <w:rsid w:val="00864EAB"/>
    <w:rsid w:val="00872BBC"/>
    <w:rsid w:val="008845F0"/>
    <w:rsid w:val="00886AC9"/>
    <w:rsid w:val="0089109A"/>
    <w:rsid w:val="008A67E8"/>
    <w:rsid w:val="008A7F26"/>
    <w:rsid w:val="008B5769"/>
    <w:rsid w:val="008C1595"/>
    <w:rsid w:val="008C5B19"/>
    <w:rsid w:val="008D0A96"/>
    <w:rsid w:val="008D16B4"/>
    <w:rsid w:val="008D2DC2"/>
    <w:rsid w:val="008D6F7B"/>
    <w:rsid w:val="008E0B53"/>
    <w:rsid w:val="008F3011"/>
    <w:rsid w:val="00905336"/>
    <w:rsid w:val="009076A1"/>
    <w:rsid w:val="00941D77"/>
    <w:rsid w:val="00944CDA"/>
    <w:rsid w:val="00976C5E"/>
    <w:rsid w:val="0098215E"/>
    <w:rsid w:val="00986F7F"/>
    <w:rsid w:val="00997463"/>
    <w:rsid w:val="009B32D0"/>
    <w:rsid w:val="009C5C5C"/>
    <w:rsid w:val="009E516D"/>
    <w:rsid w:val="009F2A2F"/>
    <w:rsid w:val="00A1000B"/>
    <w:rsid w:val="00A308BB"/>
    <w:rsid w:val="00A40434"/>
    <w:rsid w:val="00A4079B"/>
    <w:rsid w:val="00A46F0B"/>
    <w:rsid w:val="00A5391A"/>
    <w:rsid w:val="00A6079F"/>
    <w:rsid w:val="00A64D33"/>
    <w:rsid w:val="00A67494"/>
    <w:rsid w:val="00A75E4C"/>
    <w:rsid w:val="00A83850"/>
    <w:rsid w:val="00A86204"/>
    <w:rsid w:val="00A9302E"/>
    <w:rsid w:val="00A94D08"/>
    <w:rsid w:val="00A965B4"/>
    <w:rsid w:val="00AA6132"/>
    <w:rsid w:val="00AC13A7"/>
    <w:rsid w:val="00AD2E30"/>
    <w:rsid w:val="00AF724C"/>
    <w:rsid w:val="00B20684"/>
    <w:rsid w:val="00B647F8"/>
    <w:rsid w:val="00B706F7"/>
    <w:rsid w:val="00B70E3A"/>
    <w:rsid w:val="00B72225"/>
    <w:rsid w:val="00B85BAE"/>
    <w:rsid w:val="00BA2238"/>
    <w:rsid w:val="00BB6F9A"/>
    <w:rsid w:val="00BC0F71"/>
    <w:rsid w:val="00BC3A12"/>
    <w:rsid w:val="00BD0D60"/>
    <w:rsid w:val="00BE7706"/>
    <w:rsid w:val="00BF459F"/>
    <w:rsid w:val="00BF4FAE"/>
    <w:rsid w:val="00C068A6"/>
    <w:rsid w:val="00C06B23"/>
    <w:rsid w:val="00C13A9F"/>
    <w:rsid w:val="00C21B4B"/>
    <w:rsid w:val="00C328D4"/>
    <w:rsid w:val="00C34A3E"/>
    <w:rsid w:val="00C42D3D"/>
    <w:rsid w:val="00C5310D"/>
    <w:rsid w:val="00C62648"/>
    <w:rsid w:val="00C74ABE"/>
    <w:rsid w:val="00C77CBD"/>
    <w:rsid w:val="00C83FD0"/>
    <w:rsid w:val="00C90096"/>
    <w:rsid w:val="00CA5F6B"/>
    <w:rsid w:val="00CB60A7"/>
    <w:rsid w:val="00CC590D"/>
    <w:rsid w:val="00CD2595"/>
    <w:rsid w:val="00CD7A6C"/>
    <w:rsid w:val="00D05D10"/>
    <w:rsid w:val="00D20780"/>
    <w:rsid w:val="00D218AD"/>
    <w:rsid w:val="00D508C9"/>
    <w:rsid w:val="00D510E9"/>
    <w:rsid w:val="00D72CF7"/>
    <w:rsid w:val="00D94CF9"/>
    <w:rsid w:val="00D97F2A"/>
    <w:rsid w:val="00DA2DE5"/>
    <w:rsid w:val="00DE240A"/>
    <w:rsid w:val="00DE5DBB"/>
    <w:rsid w:val="00E12675"/>
    <w:rsid w:val="00E204EE"/>
    <w:rsid w:val="00E23C11"/>
    <w:rsid w:val="00E40D4E"/>
    <w:rsid w:val="00E50F5B"/>
    <w:rsid w:val="00E52B94"/>
    <w:rsid w:val="00E538DA"/>
    <w:rsid w:val="00E85C06"/>
    <w:rsid w:val="00E918B6"/>
    <w:rsid w:val="00EB269D"/>
    <w:rsid w:val="00EB7890"/>
    <w:rsid w:val="00EE3474"/>
    <w:rsid w:val="00EF7006"/>
    <w:rsid w:val="00F0561D"/>
    <w:rsid w:val="00F27654"/>
    <w:rsid w:val="00F3436E"/>
    <w:rsid w:val="00F3694B"/>
    <w:rsid w:val="00F37D01"/>
    <w:rsid w:val="00F47ECE"/>
    <w:rsid w:val="00F55465"/>
    <w:rsid w:val="00F5624E"/>
    <w:rsid w:val="00F6599B"/>
    <w:rsid w:val="00F65C42"/>
    <w:rsid w:val="00F87F27"/>
    <w:rsid w:val="00F93F4B"/>
    <w:rsid w:val="00FB192A"/>
    <w:rsid w:val="00FB3F34"/>
    <w:rsid w:val="00FD2EF7"/>
    <w:rsid w:val="00FE202C"/>
    <w:rsid w:val="00FF1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70D24A3"/>
  <w15:docId w15:val="{98505AC0-3389-47D8-8248-F6AF52436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740E"/>
    <w:pPr>
      <w:spacing w:after="0" w:line="240" w:lineRule="auto"/>
    </w:pPr>
    <w:rPr>
      <w:rFonts w:ascii="Calibri" w:hAnsi="Calibri" w:cs="Calibri"/>
      <w:lang w:eastAsia="ru-RU"/>
    </w:rPr>
  </w:style>
  <w:style w:type="paragraph" w:styleId="1">
    <w:name w:val="heading 1"/>
    <w:basedOn w:val="a"/>
    <w:next w:val="a0"/>
    <w:link w:val="10"/>
    <w:qFormat/>
    <w:rsid w:val="000B12D4"/>
    <w:pPr>
      <w:keepNext/>
      <w:suppressAutoHyphens/>
      <w:outlineLvl w:val="0"/>
    </w:pPr>
    <w:rPr>
      <w:rFonts w:ascii="Times New Roman" w:eastAsia="Arial Unicode MS" w:hAnsi="Times New Roman" w:cs="Arial Unicode MS"/>
      <w:b/>
      <w:bCs/>
      <w:kern w:val="1"/>
      <w:sz w:val="28"/>
      <w:szCs w:val="24"/>
      <w:lang w:eastAsia="hi-IN" w:bidi="hi-I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0BB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404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856771"/>
    <w:pPr>
      <w:tabs>
        <w:tab w:val="center" w:pos="4677"/>
        <w:tab w:val="right" w:pos="9355"/>
      </w:tabs>
    </w:pPr>
    <w:rPr>
      <w:rFonts w:asciiTheme="minorHAnsi" w:hAnsiTheme="minorHAnsi" w:cstheme="minorBidi"/>
      <w:lang w:eastAsia="en-US"/>
    </w:rPr>
  </w:style>
  <w:style w:type="character" w:customStyle="1" w:styleId="a5">
    <w:name w:val="Верхний колонтитул Знак"/>
    <w:basedOn w:val="a1"/>
    <w:link w:val="a4"/>
    <w:uiPriority w:val="99"/>
    <w:rsid w:val="00856771"/>
  </w:style>
  <w:style w:type="paragraph" w:styleId="a6">
    <w:name w:val="footer"/>
    <w:basedOn w:val="a"/>
    <w:link w:val="a7"/>
    <w:uiPriority w:val="99"/>
    <w:unhideWhenUsed/>
    <w:rsid w:val="0085677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1"/>
    <w:link w:val="a6"/>
    <w:uiPriority w:val="99"/>
    <w:rsid w:val="00856771"/>
  </w:style>
  <w:style w:type="paragraph" w:styleId="a8">
    <w:name w:val="Balloon Text"/>
    <w:basedOn w:val="a"/>
    <w:link w:val="a9"/>
    <w:uiPriority w:val="99"/>
    <w:semiHidden/>
    <w:unhideWhenUsed/>
    <w:rsid w:val="0085677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856771"/>
    <w:rPr>
      <w:rFonts w:ascii="Tahoma" w:hAnsi="Tahoma" w:cs="Tahoma"/>
      <w:sz w:val="16"/>
      <w:szCs w:val="16"/>
    </w:rPr>
  </w:style>
  <w:style w:type="character" w:styleId="aa">
    <w:name w:val="Hyperlink"/>
    <w:basedOn w:val="a1"/>
    <w:uiPriority w:val="99"/>
    <w:unhideWhenUsed/>
    <w:rsid w:val="0037740E"/>
    <w:rPr>
      <w:color w:val="0000FF"/>
      <w:u w:val="single"/>
    </w:rPr>
  </w:style>
  <w:style w:type="character" w:customStyle="1" w:styleId="EvgennormalChar">
    <w:name w:val="Evgen_normal Char"/>
    <w:basedOn w:val="a1"/>
    <w:link w:val="Evgennormal"/>
    <w:locked/>
    <w:rsid w:val="0037740E"/>
    <w:rPr>
      <w:rFonts w:ascii="Franklin Gothic Book" w:hAnsi="Franklin Gothic Book"/>
    </w:rPr>
  </w:style>
  <w:style w:type="paragraph" w:customStyle="1" w:styleId="Evgennormal">
    <w:name w:val="Evgen_normal"/>
    <w:basedOn w:val="a"/>
    <w:link w:val="EvgennormalChar"/>
    <w:rsid w:val="0037740E"/>
    <w:pPr>
      <w:spacing w:after="60" w:line="288" w:lineRule="exact"/>
    </w:pPr>
    <w:rPr>
      <w:rFonts w:ascii="Franklin Gothic Book" w:hAnsi="Franklin Gothic Book" w:cstheme="minorBidi"/>
      <w:lang w:eastAsia="en-US"/>
    </w:rPr>
  </w:style>
  <w:style w:type="character" w:customStyle="1" w:styleId="10">
    <w:name w:val="Заголовок 1 Знак"/>
    <w:basedOn w:val="a1"/>
    <w:link w:val="1"/>
    <w:rsid w:val="000B12D4"/>
    <w:rPr>
      <w:rFonts w:ascii="Times New Roman" w:eastAsia="Arial Unicode MS" w:hAnsi="Times New Roman" w:cs="Arial Unicode MS"/>
      <w:b/>
      <w:bCs/>
      <w:kern w:val="1"/>
      <w:sz w:val="28"/>
      <w:szCs w:val="24"/>
      <w:lang w:eastAsia="hi-IN" w:bidi="hi-IN"/>
    </w:rPr>
  </w:style>
  <w:style w:type="table" w:styleId="ab">
    <w:name w:val="Table Grid"/>
    <w:basedOn w:val="a2"/>
    <w:uiPriority w:val="59"/>
    <w:qFormat/>
    <w:rsid w:val="000B12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0">
    <w:name w:val="Body Text"/>
    <w:basedOn w:val="a"/>
    <w:link w:val="ac"/>
    <w:uiPriority w:val="99"/>
    <w:semiHidden/>
    <w:unhideWhenUsed/>
    <w:rsid w:val="000B12D4"/>
    <w:pPr>
      <w:spacing w:after="120"/>
    </w:pPr>
  </w:style>
  <w:style w:type="character" w:customStyle="1" w:styleId="ac">
    <w:name w:val="Основной текст Знак"/>
    <w:basedOn w:val="a1"/>
    <w:link w:val="a0"/>
    <w:uiPriority w:val="99"/>
    <w:semiHidden/>
    <w:rsid w:val="000B12D4"/>
    <w:rPr>
      <w:rFonts w:ascii="Calibri" w:hAnsi="Calibri" w:cs="Calibri"/>
      <w:lang w:eastAsia="ru-RU"/>
    </w:rPr>
  </w:style>
  <w:style w:type="paragraph" w:styleId="ad">
    <w:name w:val="List Paragraph"/>
    <w:basedOn w:val="a"/>
    <w:link w:val="ae"/>
    <w:uiPriority w:val="34"/>
    <w:qFormat/>
    <w:rsid w:val="000965D8"/>
    <w:pPr>
      <w:spacing w:after="160" w:line="259" w:lineRule="auto"/>
      <w:ind w:left="720"/>
      <w:contextualSpacing/>
    </w:pPr>
    <w:rPr>
      <w:rFonts w:asciiTheme="minorHAnsi" w:hAnsiTheme="minorHAnsi" w:cstheme="minorBidi"/>
      <w:lang w:val="en-GB" w:eastAsia="en-US"/>
    </w:rPr>
  </w:style>
  <w:style w:type="character" w:customStyle="1" w:styleId="ae">
    <w:name w:val="Абзац списка Знак"/>
    <w:basedOn w:val="a1"/>
    <w:link w:val="ad"/>
    <w:uiPriority w:val="34"/>
    <w:locked/>
    <w:rsid w:val="000965D8"/>
    <w:rPr>
      <w:lang w:val="en-GB"/>
    </w:rPr>
  </w:style>
  <w:style w:type="character" w:styleId="af">
    <w:name w:val="FollowedHyperlink"/>
    <w:basedOn w:val="a1"/>
    <w:uiPriority w:val="99"/>
    <w:semiHidden/>
    <w:unhideWhenUsed/>
    <w:rsid w:val="00EB7890"/>
    <w:rPr>
      <w:color w:val="800080" w:themeColor="followedHyperlink"/>
      <w:u w:val="single"/>
    </w:rPr>
  </w:style>
  <w:style w:type="character" w:customStyle="1" w:styleId="30">
    <w:name w:val="Заголовок 3 Знак"/>
    <w:basedOn w:val="a1"/>
    <w:link w:val="3"/>
    <w:uiPriority w:val="9"/>
    <w:semiHidden/>
    <w:rsid w:val="00554045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styleId="af0">
    <w:name w:val="Strong"/>
    <w:basedOn w:val="a1"/>
    <w:uiPriority w:val="22"/>
    <w:qFormat/>
    <w:rsid w:val="00554045"/>
    <w:rPr>
      <w:b/>
      <w:bCs/>
    </w:rPr>
  </w:style>
  <w:style w:type="paragraph" w:styleId="af1">
    <w:name w:val="Normal (Web)"/>
    <w:basedOn w:val="a"/>
    <w:uiPriority w:val="99"/>
    <w:unhideWhenUsed/>
    <w:rsid w:val="00A5391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20">
    <w:name w:val="Заголовок 2 Знак"/>
    <w:basedOn w:val="a1"/>
    <w:link w:val="2"/>
    <w:uiPriority w:val="9"/>
    <w:semiHidden/>
    <w:rsid w:val="005B0B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bold">
    <w:name w:val="bold"/>
    <w:basedOn w:val="a1"/>
    <w:rsid w:val="005B0BB8"/>
  </w:style>
  <w:style w:type="character" w:customStyle="1" w:styleId="apple-converted-space">
    <w:name w:val="apple-converted-space"/>
    <w:basedOn w:val="a1"/>
    <w:rsid w:val="0006253B"/>
  </w:style>
  <w:style w:type="paragraph" w:customStyle="1" w:styleId="font8">
    <w:name w:val="font_8"/>
    <w:basedOn w:val="a"/>
    <w:qFormat/>
    <w:rsid w:val="0006253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ixguard">
    <w:name w:val="wixguard"/>
    <w:basedOn w:val="a1"/>
    <w:qFormat/>
    <w:rsid w:val="000625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0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8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9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55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2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5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0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9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7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7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9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5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4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5A8D81-C944-4C16-8D3F-104249CADC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2</Pages>
  <Words>358</Words>
  <Characters>2042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MBelysheva</dc:creator>
  <cp:lastModifiedBy>Microsoft Office User</cp:lastModifiedBy>
  <cp:revision>15</cp:revision>
  <cp:lastPrinted>2021-09-02T15:46:00Z</cp:lastPrinted>
  <dcterms:created xsi:type="dcterms:W3CDTF">2024-04-04T09:36:00Z</dcterms:created>
  <dcterms:modified xsi:type="dcterms:W3CDTF">2025-04-29T19:58:00Z</dcterms:modified>
</cp:coreProperties>
</file>